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2" w:line="259" w:lineRule="auto"/>
        <w:ind w:left="0" w:right="15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Дистанционное обучение в УВК ШГ №70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2" w:line="259" w:lineRule="auto"/>
        <w:ind w:left="15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/>
        <w:rPr/>
      </w:pPr>
      <w:r w:rsidDel="00000000" w:rsidR="00000000" w:rsidRPr="00000000">
        <w:rPr>
          <w:rtl w:val="0"/>
        </w:rPr>
        <w:t xml:space="preserve">по предмету английский язык в 5 классах</w:t>
      </w:r>
    </w:p>
    <w:p w:rsidR="00000000" w:rsidDel="00000000" w:rsidP="00000000" w:rsidRDefault="00000000" w:rsidRPr="00000000" w14:paraId="00000004">
      <w:pPr>
        <w:spacing w:after="78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Учитель: Байшериева Мээрим Шаршеналиевна</w:t>
      </w:r>
    </w:p>
    <w:p w:rsidR="00000000" w:rsidDel="00000000" w:rsidP="00000000" w:rsidRDefault="00000000" w:rsidRPr="00000000" w14:paraId="00000006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-5"/>
        <w:rPr/>
      </w:pPr>
      <w:r w:rsidDel="00000000" w:rsidR="00000000" w:rsidRPr="00000000">
        <w:rPr>
          <w:rtl w:val="0"/>
        </w:rPr>
        <w:t xml:space="preserve">Учебная неделя : #2</w:t>
      </w:r>
    </w:p>
    <w:p w:rsidR="00000000" w:rsidDel="00000000" w:rsidP="00000000" w:rsidRDefault="00000000" w:rsidRPr="00000000" w14:paraId="00000008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-5"/>
        <w:rPr/>
      </w:pPr>
      <w:r w:rsidDel="00000000" w:rsidR="00000000" w:rsidRPr="00000000">
        <w:rPr>
          <w:rtl w:val="0"/>
        </w:rPr>
        <w:t xml:space="preserve">Номер урока :#7</w:t>
      </w:r>
    </w:p>
    <w:p w:rsidR="00000000" w:rsidDel="00000000" w:rsidP="00000000" w:rsidRDefault="00000000" w:rsidRPr="00000000" w14:paraId="0000000A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-5"/>
        <w:rPr/>
      </w:pPr>
      <w:r w:rsidDel="00000000" w:rsidR="00000000" w:rsidRPr="00000000">
        <w:rPr>
          <w:rtl w:val="0"/>
        </w:rPr>
        <w:t xml:space="preserve">Тема урока: U14 Traffic rules( Правила дорожного движения).(2урок)</w:t>
      </w:r>
    </w:p>
    <w:p w:rsidR="00000000" w:rsidDel="00000000" w:rsidP="00000000" w:rsidRDefault="00000000" w:rsidRPr="00000000" w14:paraId="0000000C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-5"/>
        <w:rPr/>
      </w:pPr>
      <w:r w:rsidDel="00000000" w:rsidR="00000000" w:rsidRPr="00000000">
        <w:rPr>
          <w:rtl w:val="0"/>
        </w:rPr>
        <w:t xml:space="preserve">Цели урока:</w:t>
      </w:r>
    </w:p>
    <w:p w:rsidR="00000000" w:rsidDel="00000000" w:rsidP="00000000" w:rsidRDefault="00000000" w:rsidRPr="00000000" w14:paraId="0000000E">
      <w:pPr>
        <w:ind w:left="-5"/>
        <w:rPr/>
      </w:pPr>
      <w:r w:rsidDel="00000000" w:rsidR="00000000" w:rsidRPr="00000000">
        <w:rPr>
          <w:rtl w:val="0"/>
        </w:rPr>
        <w:t xml:space="preserve">_ научить учащихся использовать модальный глагол have to  для выражения обязательства;</w:t>
      </w:r>
    </w:p>
    <w:p w:rsidR="00000000" w:rsidDel="00000000" w:rsidP="00000000" w:rsidRDefault="00000000" w:rsidRPr="00000000" w14:paraId="0000000F">
      <w:pPr>
        <w:ind w:left="-5"/>
        <w:rPr/>
      </w:pPr>
      <w:r w:rsidDel="00000000" w:rsidR="00000000" w:rsidRPr="00000000">
        <w:rPr>
          <w:rtl w:val="0"/>
        </w:rPr>
        <w:t xml:space="preserve">_научить учащихся использовать глагол don't have to для выражения отсутствия необходимости;</w:t>
      </w:r>
    </w:p>
    <w:p w:rsidR="00000000" w:rsidDel="00000000" w:rsidP="00000000" w:rsidRDefault="00000000" w:rsidRPr="00000000" w14:paraId="00000010">
      <w:pPr>
        <w:ind w:left="-5"/>
        <w:rPr/>
      </w:pPr>
      <w:r w:rsidDel="00000000" w:rsidR="00000000" w:rsidRPr="00000000">
        <w:rPr>
          <w:rtl w:val="0"/>
        </w:rPr>
        <w:t xml:space="preserve">_ научить учащихся использовать глагол can/can't для выражения разрешения или запрета.</w:t>
      </w:r>
    </w:p>
    <w:p w:rsidR="00000000" w:rsidDel="00000000" w:rsidP="00000000" w:rsidRDefault="00000000" w:rsidRPr="00000000" w14:paraId="00000011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-5"/>
        <w:rPr/>
      </w:pPr>
      <w:r w:rsidDel="00000000" w:rsidR="00000000" w:rsidRPr="00000000">
        <w:rPr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3">
      <w:pPr>
        <w:ind w:left="-5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https://youtu.be/aalWvMLPaMm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https://youtu.be/OQti3L38Nzs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-5"/>
        <w:rPr/>
      </w:pPr>
      <w:r w:rsidDel="00000000" w:rsidR="00000000" w:rsidRPr="00000000">
        <w:rPr>
          <w:rtl w:val="0"/>
        </w:rPr>
        <w:t xml:space="preserve">Рекомендации по изучению: </w:t>
      </w:r>
    </w:p>
    <w:p w:rsidR="00000000" w:rsidDel="00000000" w:rsidP="00000000" w:rsidRDefault="00000000" w:rsidRPr="00000000" w14:paraId="00000018">
      <w:pPr>
        <w:ind w:left="-5"/>
        <w:rPr/>
      </w:pPr>
      <w:r w:rsidDel="00000000" w:rsidR="00000000" w:rsidRPr="00000000">
        <w:rPr>
          <w:rtl w:val="0"/>
        </w:rPr>
        <w:t xml:space="preserve">Посмотреть таблицу использования модальных глагол have to, don't have to, can, can't с дорожными знаками и переписать в тетрадь.</w:t>
      </w:r>
    </w:p>
    <w:p w:rsidR="00000000" w:rsidDel="00000000" w:rsidP="00000000" w:rsidRDefault="00000000" w:rsidRPr="00000000" w14:paraId="00000019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-5"/>
        <w:rPr/>
      </w:pPr>
      <w:r w:rsidDel="00000000" w:rsidR="00000000" w:rsidRPr="00000000">
        <w:rPr>
          <w:rtl w:val="0"/>
        </w:rPr>
        <w:t xml:space="preserve">Домашнее задание:</w:t>
      </w:r>
    </w:p>
    <w:p w:rsidR="00000000" w:rsidDel="00000000" w:rsidP="00000000" w:rsidRDefault="00000000" w:rsidRPr="00000000" w14:paraId="0000001C">
      <w:pPr>
        <w:ind w:left="-5"/>
        <w:rPr/>
      </w:pPr>
      <w:r w:rsidDel="00000000" w:rsidR="00000000" w:rsidRPr="00000000">
        <w:rPr>
          <w:rtl w:val="0"/>
        </w:rPr>
        <w:t xml:space="preserve">Ex7p 246( Look at the signs. Write down the sentences)</w:t>
      </w:r>
    </w:p>
    <w:p w:rsidR="00000000" w:rsidDel="00000000" w:rsidP="00000000" w:rsidRDefault="00000000" w:rsidRPr="00000000" w14:paraId="0000001D">
      <w:pPr>
        <w:ind w:left="-5"/>
        <w:rPr/>
      </w:pPr>
      <w:r w:rsidDel="00000000" w:rsidR="00000000" w:rsidRPr="00000000">
        <w:rPr>
          <w:rtl w:val="0"/>
        </w:rPr>
        <w:t xml:space="preserve">Make up a list of rules for a good student.</w:t>
      </w:r>
    </w:p>
    <w:p w:rsidR="00000000" w:rsidDel="00000000" w:rsidP="00000000" w:rsidRDefault="00000000" w:rsidRPr="00000000" w14:paraId="0000001E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sectPr>
      <w:pgSz w:h="16860" w:w="11920"/>
      <w:pgMar w:bottom="1440" w:top="1440" w:left="1441" w:right="144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ru-RU"/>
      </w:rPr>
    </w:rPrDefault>
    <w:pPrDefault>
      <w:pPr>
        <w:spacing w:after="34" w:line="264" w:lineRule="auto"/>
        <w:ind w:left="1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aalWvMLPaMm" TargetMode="External"/><Relationship Id="rId7" Type="http://schemas.openxmlformats.org/officeDocument/2006/relationships/hyperlink" Target="https://youtu.be/OQti3L38N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